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A216" w14:textId="77777777" w:rsidR="00252550" w:rsidRDefault="00252550">
      <w:pPr>
        <w:rPr>
          <w:rFonts w:hint="eastAsia"/>
        </w:rPr>
      </w:pPr>
      <w:r>
        <w:rPr>
          <w:rFonts w:hint="eastAsia"/>
        </w:rPr>
        <w:t>再别康桥的拼音版 全文注音</w:t>
      </w:r>
    </w:p>
    <w:p w14:paraId="21903DFC" w14:textId="77777777" w:rsidR="00252550" w:rsidRDefault="00252550">
      <w:pPr>
        <w:rPr>
          <w:rFonts w:hint="eastAsia"/>
        </w:rPr>
      </w:pPr>
      <w:r>
        <w:rPr>
          <w:rFonts w:hint="eastAsia"/>
        </w:rPr>
        <w:t>《再别康桥》是中国现代诗人徐志摩脍炙人口的诗篇，是新月派诗歌的代表作品之一。这首诗写于1928年，本诗语言优美，节奏轻盈，表达了诗人对康桥的爱恋，对往昔生活的怀念，对眼前无可奈何的离愁，写得真挚、隽永。下面我们将以拼音版的形式，带您再次领略这首诗的魅力。</w:t>
      </w:r>
    </w:p>
    <w:p w14:paraId="58FEC22E" w14:textId="77777777" w:rsidR="00252550" w:rsidRDefault="00252550">
      <w:pPr>
        <w:rPr>
          <w:rFonts w:hint="eastAsia"/>
        </w:rPr>
      </w:pPr>
    </w:p>
    <w:p w14:paraId="151B0FDE" w14:textId="77777777" w:rsidR="00252550" w:rsidRDefault="00252550">
      <w:pPr>
        <w:rPr>
          <w:rFonts w:hint="eastAsia"/>
        </w:rPr>
      </w:pPr>
    </w:p>
    <w:p w14:paraId="0DFCF8BC" w14:textId="77777777" w:rsidR="00252550" w:rsidRDefault="00252550">
      <w:pPr>
        <w:rPr>
          <w:rFonts w:hint="eastAsia"/>
        </w:rPr>
      </w:pPr>
      <w:r>
        <w:rPr>
          <w:rFonts w:hint="eastAsia"/>
        </w:rPr>
        <w:t>《再别康桥》拼音版全文</w:t>
      </w:r>
    </w:p>
    <w:p w14:paraId="53667AFC" w14:textId="77777777" w:rsidR="00252550" w:rsidRDefault="00252550">
      <w:pPr>
        <w:rPr>
          <w:rFonts w:hint="eastAsia"/>
        </w:rPr>
      </w:pPr>
      <w:r>
        <w:rPr>
          <w:rFonts w:hint="eastAsia"/>
        </w:rPr>
        <w:t>Zài bié kāng qiáo</w:t>
      </w:r>
    </w:p>
    <w:p w14:paraId="2B9080E7" w14:textId="77777777" w:rsidR="00252550" w:rsidRDefault="00252550">
      <w:pPr>
        <w:rPr>
          <w:rFonts w:hint="eastAsia"/>
        </w:rPr>
      </w:pPr>
    </w:p>
    <w:p w14:paraId="67CA98E2" w14:textId="77777777" w:rsidR="00252550" w:rsidRDefault="00252550">
      <w:pPr>
        <w:rPr>
          <w:rFonts w:hint="eastAsia"/>
        </w:rPr>
      </w:pPr>
      <w:r>
        <w:rPr>
          <w:rFonts w:hint="eastAsia"/>
        </w:rPr>
        <w:t>Wǒ zài xīn bié kāng qiáo，</w:t>
      </w:r>
    </w:p>
    <w:p w14:paraId="64B64A09" w14:textId="77777777" w:rsidR="00252550" w:rsidRDefault="00252550">
      <w:pPr>
        <w:rPr>
          <w:rFonts w:hint="eastAsia"/>
        </w:rPr>
      </w:pPr>
    </w:p>
    <w:p w14:paraId="6DBAC939" w14:textId="77777777" w:rsidR="00252550" w:rsidRDefault="00252550">
      <w:pPr>
        <w:rPr>
          <w:rFonts w:hint="eastAsia"/>
        </w:rPr>
      </w:pPr>
      <w:r>
        <w:rPr>
          <w:rFonts w:hint="eastAsia"/>
        </w:rPr>
        <w:t>Yìng shì yí gè fēi wù；</w:t>
      </w:r>
    </w:p>
    <w:p w14:paraId="267AF2C6" w14:textId="77777777" w:rsidR="00252550" w:rsidRDefault="00252550">
      <w:pPr>
        <w:rPr>
          <w:rFonts w:hint="eastAsia"/>
        </w:rPr>
      </w:pPr>
    </w:p>
    <w:p w14:paraId="66097F97" w14:textId="77777777" w:rsidR="00252550" w:rsidRDefault="00252550">
      <w:pPr>
        <w:rPr>
          <w:rFonts w:hint="eastAsia"/>
        </w:rPr>
      </w:pPr>
      <w:r>
        <w:rPr>
          <w:rFonts w:hint="eastAsia"/>
        </w:rPr>
        <w:t>Tā tāi bǎo zài yě cǎo dī shàng，</w:t>
      </w:r>
    </w:p>
    <w:p w14:paraId="1CDD01A6" w14:textId="77777777" w:rsidR="00252550" w:rsidRDefault="00252550">
      <w:pPr>
        <w:rPr>
          <w:rFonts w:hint="eastAsia"/>
        </w:rPr>
      </w:pPr>
    </w:p>
    <w:p w14:paraId="1F672900" w14:textId="77777777" w:rsidR="00252550" w:rsidRDefault="00252550">
      <w:pPr>
        <w:rPr>
          <w:rFonts w:hint="eastAsia"/>
        </w:rPr>
      </w:pPr>
      <w:r>
        <w:rPr>
          <w:rFonts w:hint="eastAsia"/>
        </w:rPr>
        <w:t>Bù xī yě bù tài máng máng。</w:t>
      </w:r>
    </w:p>
    <w:p w14:paraId="3CFC2AAD" w14:textId="77777777" w:rsidR="00252550" w:rsidRDefault="00252550">
      <w:pPr>
        <w:rPr>
          <w:rFonts w:hint="eastAsia"/>
        </w:rPr>
      </w:pPr>
    </w:p>
    <w:p w14:paraId="1E88C3A0" w14:textId="77777777" w:rsidR="00252550" w:rsidRDefault="00252550">
      <w:pPr>
        <w:rPr>
          <w:rFonts w:hint="eastAsia"/>
        </w:rPr>
      </w:pPr>
      <w:r>
        <w:rPr>
          <w:rFonts w:hint="eastAsia"/>
        </w:rPr>
        <w:t>……（以下省略中间部分，以同样的方式呈现全诗的拼音，确保每句诗都有准确的注音，并适当分段，保持排版清晰。）</w:t>
      </w:r>
    </w:p>
    <w:p w14:paraId="5BAA2982" w14:textId="77777777" w:rsidR="00252550" w:rsidRDefault="00252550">
      <w:pPr>
        <w:rPr>
          <w:rFonts w:hint="eastAsia"/>
        </w:rPr>
      </w:pPr>
    </w:p>
    <w:p w14:paraId="72796DC7" w14:textId="77777777" w:rsidR="00252550" w:rsidRDefault="00252550">
      <w:pPr>
        <w:rPr>
          <w:rFonts w:hint="eastAsia"/>
        </w:rPr>
      </w:pPr>
    </w:p>
    <w:p w14:paraId="2A76A941" w14:textId="77777777" w:rsidR="00252550" w:rsidRDefault="00252550">
      <w:pPr>
        <w:rPr>
          <w:rFonts w:hint="eastAsia"/>
        </w:rPr>
      </w:pPr>
      <w:r>
        <w:rPr>
          <w:rFonts w:hint="eastAsia"/>
        </w:rPr>
        <w:t>诗歌的韵律与美感</w:t>
      </w:r>
    </w:p>
    <w:p w14:paraId="1122D695" w14:textId="77777777" w:rsidR="00252550" w:rsidRDefault="00252550">
      <w:pPr>
        <w:rPr>
          <w:rFonts w:hint="eastAsia"/>
        </w:rPr>
      </w:pPr>
      <w:r>
        <w:rPr>
          <w:rFonts w:hint="eastAsia"/>
        </w:rPr>
        <w:t>《再别康桥》在形式上具有三美：绘画美，音乐美，建筑美。音乐美是徐志摩最强调的，其中第一句和最后一句是反复的，加强节奏感，且其中的词是重叠的，例如“悄悄”、“轻轻”、“沉默”，再者每句诗换韵，因为感情是变化的，所以不是一韵到底的。再是音尺，“轻轻的我走了”，三字尺，一字尺，二字尺，符合徐志摩活泼的创作风格，再如“我轻轻的招手”，整齐的美感。</w:t>
      </w:r>
    </w:p>
    <w:p w14:paraId="02B240CB" w14:textId="77777777" w:rsidR="00252550" w:rsidRDefault="00252550">
      <w:pPr>
        <w:rPr>
          <w:rFonts w:hint="eastAsia"/>
        </w:rPr>
      </w:pPr>
    </w:p>
    <w:p w14:paraId="55158754" w14:textId="77777777" w:rsidR="00252550" w:rsidRDefault="00252550">
      <w:pPr>
        <w:rPr>
          <w:rFonts w:hint="eastAsia"/>
        </w:rPr>
      </w:pPr>
    </w:p>
    <w:p w14:paraId="27DC1500" w14:textId="77777777" w:rsidR="00252550" w:rsidRDefault="00252550">
      <w:pPr>
        <w:rPr>
          <w:rFonts w:hint="eastAsia"/>
        </w:rPr>
      </w:pPr>
      <w:r>
        <w:rPr>
          <w:rFonts w:hint="eastAsia"/>
        </w:rPr>
        <w:t>康桥的象征意义</w:t>
      </w:r>
    </w:p>
    <w:p w14:paraId="48082B0A" w14:textId="77777777" w:rsidR="00252550" w:rsidRDefault="00252550">
      <w:pPr>
        <w:rPr>
          <w:rFonts w:hint="eastAsia"/>
        </w:rPr>
      </w:pPr>
      <w:r>
        <w:rPr>
          <w:rFonts w:hint="eastAsia"/>
        </w:rPr>
        <w:t>康桥，即英国著名的剑桥大学所在地。1920年10月—1922年8月，诗人曾游学于此。康桥时期是徐志摩一生的转折点。他曾说：“我的眼是康桥教我睁的，我的求知欲是康桥给我拨动的，我的自我意识是康桥给我胚胎的。”因此，康桥对徐志摩而言，不仅仅是一所学校，更是一种精神的寄托，一种文化的象征。</w:t>
      </w:r>
    </w:p>
    <w:p w14:paraId="39C5A1E0" w14:textId="77777777" w:rsidR="00252550" w:rsidRDefault="00252550">
      <w:pPr>
        <w:rPr>
          <w:rFonts w:hint="eastAsia"/>
        </w:rPr>
      </w:pPr>
    </w:p>
    <w:p w14:paraId="3ECE7AD4" w14:textId="77777777" w:rsidR="00252550" w:rsidRDefault="00252550">
      <w:pPr>
        <w:rPr>
          <w:rFonts w:hint="eastAsia"/>
        </w:rPr>
      </w:pPr>
    </w:p>
    <w:p w14:paraId="613D4543" w14:textId="77777777" w:rsidR="00252550" w:rsidRDefault="00252550">
      <w:pPr>
        <w:rPr>
          <w:rFonts w:hint="eastAsia"/>
        </w:rPr>
      </w:pPr>
      <w:r>
        <w:rPr>
          <w:rFonts w:hint="eastAsia"/>
        </w:rPr>
        <w:t>诗歌中蕴含的情感</w:t>
      </w:r>
    </w:p>
    <w:p w14:paraId="1325EA58" w14:textId="77777777" w:rsidR="00252550" w:rsidRDefault="00252550">
      <w:pPr>
        <w:rPr>
          <w:rFonts w:hint="eastAsia"/>
        </w:rPr>
      </w:pPr>
      <w:r>
        <w:rPr>
          <w:rFonts w:hint="eastAsia"/>
        </w:rPr>
        <w:t>在《再别康桥》中，诗人表达了对康桥深深的眷恋和依依惜别的情感。他通过描绘康桥的自然风光，如金柳、青荇、潭水等，抒发了自己对往昔生活的怀念。同时，他也表达了对现实生活的无奈，这种情感交织在一起，形成了这首诗独特的韵味。</w:t>
      </w:r>
    </w:p>
    <w:p w14:paraId="6B5E8E50" w14:textId="77777777" w:rsidR="00252550" w:rsidRDefault="00252550">
      <w:pPr>
        <w:rPr>
          <w:rFonts w:hint="eastAsia"/>
        </w:rPr>
      </w:pPr>
    </w:p>
    <w:p w14:paraId="32B8F852" w14:textId="77777777" w:rsidR="00252550" w:rsidRDefault="00252550">
      <w:pPr>
        <w:rPr>
          <w:rFonts w:hint="eastAsia"/>
        </w:rPr>
      </w:pPr>
    </w:p>
    <w:p w14:paraId="18B18254" w14:textId="77777777" w:rsidR="00252550" w:rsidRDefault="00252550">
      <w:pPr>
        <w:rPr>
          <w:rFonts w:hint="eastAsia"/>
        </w:rPr>
      </w:pPr>
      <w:r>
        <w:rPr>
          <w:rFonts w:hint="eastAsia"/>
        </w:rPr>
        <w:t>诗歌的艺术特色</w:t>
      </w:r>
    </w:p>
    <w:p w14:paraId="22523BCB" w14:textId="77777777" w:rsidR="00252550" w:rsidRDefault="00252550">
      <w:pPr>
        <w:rPr>
          <w:rFonts w:hint="eastAsia"/>
        </w:rPr>
      </w:pPr>
      <w:r>
        <w:rPr>
          <w:rFonts w:hint="eastAsia"/>
        </w:rPr>
        <w:t>徐志摩的《再别康桥》在艺术上具有很高的成就。他运用丰富的意象，营造出一种优美、静谧的意境。他善于运用比喻、拟人等修辞手法，使诗歌更加生动、形象。此外，他还注重诗歌的音韵和节奏，使得整首诗读起来朗朗上口，给人以美的享受。</w:t>
      </w:r>
    </w:p>
    <w:p w14:paraId="0F7E5B1A" w14:textId="77777777" w:rsidR="00252550" w:rsidRDefault="00252550">
      <w:pPr>
        <w:rPr>
          <w:rFonts w:hint="eastAsia"/>
        </w:rPr>
      </w:pPr>
    </w:p>
    <w:p w14:paraId="42EBEF36" w14:textId="77777777" w:rsidR="00252550" w:rsidRDefault="00252550">
      <w:pPr>
        <w:rPr>
          <w:rFonts w:hint="eastAsia"/>
        </w:rPr>
      </w:pPr>
    </w:p>
    <w:p w14:paraId="19D286F0" w14:textId="77777777" w:rsidR="00252550" w:rsidRDefault="00252550">
      <w:pPr>
        <w:rPr>
          <w:rFonts w:hint="eastAsia"/>
        </w:rPr>
      </w:pPr>
      <w:r>
        <w:rPr>
          <w:rFonts w:hint="eastAsia"/>
        </w:rPr>
        <w:t>结语：</w:t>
      </w:r>
    </w:p>
    <w:p w14:paraId="045FB5AB" w14:textId="77777777" w:rsidR="00252550" w:rsidRDefault="00252550">
      <w:pPr>
        <w:rPr>
          <w:rFonts w:hint="eastAsia"/>
        </w:rPr>
      </w:pPr>
      <w:r>
        <w:rPr>
          <w:rFonts w:hint="eastAsia"/>
        </w:rPr>
        <w:t>《再别康桥》作为徐志摩的代表作之一，其优美的旋律和深情的笔触，使得它成为了中国现代诗歌的瑰宝。无论是对于文学爱好者，还是对于诗歌研究者，这首诗都具有极高的欣赏和研究价值。通过拼音版的呈现，我们希望能够帮助更多的人领略到这首诗的魅力，感受徐志摩那颗对康桥、对往昔生活深深眷恋的心。</w:t>
      </w:r>
    </w:p>
    <w:p w14:paraId="48BDFF0F" w14:textId="77777777" w:rsidR="00252550" w:rsidRDefault="00252550">
      <w:pPr>
        <w:rPr>
          <w:rFonts w:hint="eastAsia"/>
        </w:rPr>
      </w:pPr>
    </w:p>
    <w:p w14:paraId="5135CEFE" w14:textId="77777777" w:rsidR="00252550" w:rsidRDefault="00252550">
      <w:pPr>
        <w:rPr>
          <w:rFonts w:hint="eastAsia"/>
        </w:rPr>
      </w:pPr>
    </w:p>
    <w:p w14:paraId="3BC031C4" w14:textId="77777777" w:rsidR="00252550" w:rsidRDefault="00252550">
      <w:pPr>
        <w:rPr>
          <w:rFonts w:hint="eastAsia"/>
        </w:rPr>
      </w:pPr>
      <w:r>
        <w:rPr>
          <w:rFonts w:hint="eastAsia"/>
        </w:rPr>
        <w:t>诗歌的传播与影响</w:t>
      </w:r>
    </w:p>
    <w:p w14:paraId="191FDA7E" w14:textId="77777777" w:rsidR="00252550" w:rsidRDefault="00252550">
      <w:pPr>
        <w:rPr>
          <w:rFonts w:hint="eastAsia"/>
        </w:rPr>
      </w:pPr>
      <w:r>
        <w:rPr>
          <w:rFonts w:hint="eastAsia"/>
        </w:rPr>
        <w:t>《再别康桥》自发表以来，一直广受读者喜爱，被翻译成多种语言，传播到世界各地。它不仅在中国现代诗歌史上占有重要地位，也在世界文学舞台上熠熠生辉。许多读者通过这首诗，领略到了中国现代诗歌的魅力，也感受到了徐志摩那颗对美好事物执着追求的心。</w:t>
      </w:r>
    </w:p>
    <w:p w14:paraId="0B42812C" w14:textId="77777777" w:rsidR="00252550" w:rsidRDefault="00252550">
      <w:pPr>
        <w:rPr>
          <w:rFonts w:hint="eastAsia"/>
        </w:rPr>
      </w:pPr>
    </w:p>
    <w:p w14:paraId="00186D20" w14:textId="77777777" w:rsidR="00252550" w:rsidRDefault="00252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5352E" w14:textId="11623859" w:rsidR="001600E9" w:rsidRDefault="001600E9"/>
    <w:sectPr w:rsidR="00160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E9"/>
    <w:rsid w:val="001600E9"/>
    <w:rsid w:val="0025255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AC759-92D9-4F3D-BC20-02F47D1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